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DE" w:rsidRDefault="00513A95" w:rsidP="00F102DE">
      <w:pPr>
        <w:pStyle w:val="2"/>
        <w:ind w:firstLine="0"/>
        <w:rPr>
          <w:color w:val="auto"/>
        </w:rPr>
      </w:pPr>
      <w:bookmarkStart w:id="0" w:name="_Toc364713906"/>
      <w:bookmarkStart w:id="1" w:name="_Toc228880698"/>
      <w:r>
        <w:rPr>
          <w:bCs w:val="0"/>
          <w:i/>
          <w:noProof/>
          <w:color w:val="auto"/>
          <w:szCs w:val="28"/>
        </w:rPr>
        <w:drawing>
          <wp:inline distT="0" distB="0" distL="0" distR="0">
            <wp:extent cx="7086600" cy="9753600"/>
            <wp:effectExtent l="19050" t="0" r="0" b="0"/>
            <wp:docPr id="2" name="Рисунок 2" descr="F:\тит листы сканы20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 листы сканы2016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2DE">
        <w:rPr>
          <w:color w:val="auto"/>
        </w:rPr>
        <w:lastRenderedPageBreak/>
        <w:t>Пояснительная записка</w:t>
      </w:r>
      <w:bookmarkEnd w:id="0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1"/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F102DE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F102DE">
        <w:rPr>
          <w:rFonts w:ascii="Times New Roman" w:hAnsi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Изучение информатики </w:t>
      </w:r>
      <w:r w:rsidRPr="00F102DE">
        <w:rPr>
          <w:rFonts w:ascii="Times New Roman" w:hAnsi="Times New Roman"/>
          <w:bCs/>
          <w:iCs/>
          <w:spacing w:val="-5"/>
          <w:w w:val="104"/>
          <w:sz w:val="24"/>
          <w:szCs w:val="24"/>
        </w:rPr>
        <w:t>в 8 классе</w:t>
      </w:r>
      <w:r w:rsidRPr="00F102DE">
        <w:rPr>
          <w:rFonts w:ascii="Times New Roman" w:hAnsi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F102DE">
        <w:rPr>
          <w:rFonts w:ascii="Times New Roman" w:hAnsi="Times New Roman"/>
          <w:bCs/>
          <w:iCs/>
          <w:spacing w:val="-5"/>
          <w:w w:val="104"/>
          <w:sz w:val="24"/>
          <w:szCs w:val="24"/>
        </w:rPr>
        <w:t>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02DE">
        <w:rPr>
          <w:rFonts w:ascii="Times New Roman" w:hAnsi="Times New Roman"/>
          <w:b/>
          <w:i/>
          <w:sz w:val="24"/>
          <w:szCs w:val="24"/>
        </w:rPr>
        <w:t>формированию целостного мировоззрения</w:t>
      </w:r>
      <w:r w:rsidRPr="00F102DE">
        <w:rPr>
          <w:rFonts w:ascii="Times New Roman" w:hAnsi="Times New Roman"/>
          <w:sz w:val="24"/>
          <w:szCs w:val="24"/>
        </w:rPr>
        <w:t>, соответствующего современному</w:t>
      </w:r>
      <w:r w:rsidRPr="00F102DE">
        <w:rPr>
          <w:rFonts w:ascii="Times New Roman" w:hAnsi="Times New Roman"/>
          <w:b/>
          <w:i/>
          <w:sz w:val="24"/>
          <w:szCs w:val="24"/>
        </w:rPr>
        <w:t xml:space="preserve"> уровню</w:t>
      </w:r>
      <w:r w:rsidRPr="00F102DE">
        <w:rPr>
          <w:rFonts w:ascii="Times New Roman" w:hAnsi="Times New Roman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F102DE"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 w:rsidRPr="00F102DE">
        <w:rPr>
          <w:rFonts w:ascii="Times New Roman" w:hAnsi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F102DE">
        <w:rPr>
          <w:rFonts w:ascii="Times New Roman" w:hAnsi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F102DE">
        <w:rPr>
          <w:rFonts w:ascii="Times New Roman" w:hAnsi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bCs/>
          <w:iCs/>
          <w:spacing w:val="-5"/>
          <w:w w:val="104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364713908"/>
      <w:bookmarkStart w:id="3" w:name="_Toc343949358"/>
      <w:r w:rsidRPr="00F102D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bookmarkEnd w:id="2"/>
      <w:bookmarkEnd w:id="3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F102D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102DE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жизненную позицию.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lastRenderedPageBreak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4" w:name="_Toc364713909"/>
      <w:bookmarkStart w:id="5" w:name="_Toc343949359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bookmarkEnd w:id="4"/>
      <w:bookmarkEnd w:id="5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Согласно учебному (общеобразовательному) плану</w:t>
      </w:r>
      <w:r w:rsidR="0006415C">
        <w:rPr>
          <w:rFonts w:ascii="Times New Roman" w:hAnsi="Times New Roman"/>
          <w:sz w:val="24"/>
          <w:szCs w:val="24"/>
        </w:rPr>
        <w:t xml:space="preserve"> на</w:t>
      </w:r>
      <w:r w:rsidRPr="00F102DE">
        <w:rPr>
          <w:rFonts w:ascii="Times New Roman" w:hAnsi="Times New Roman"/>
          <w:sz w:val="24"/>
          <w:szCs w:val="24"/>
        </w:rPr>
        <w:t xml:space="preserve"> изучение предмета «Информатика» в</w:t>
      </w:r>
      <w:r w:rsidR="0006415C">
        <w:rPr>
          <w:rFonts w:ascii="Times New Roman" w:hAnsi="Times New Roman"/>
          <w:sz w:val="24"/>
          <w:szCs w:val="24"/>
        </w:rPr>
        <w:t xml:space="preserve"> 8 классе </w:t>
      </w:r>
      <w:r w:rsidRPr="00F102DE">
        <w:rPr>
          <w:rFonts w:ascii="Times New Roman" w:hAnsi="Times New Roman"/>
          <w:sz w:val="24"/>
          <w:szCs w:val="24"/>
        </w:rPr>
        <w:t>отводится 1 час в неделю – общее количество часов 34.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Toc343949360"/>
    </w:p>
    <w:p w:rsidR="00F102DE" w:rsidRPr="00F102DE" w:rsidRDefault="00F102DE" w:rsidP="00F102DE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7" w:name="_Toc364713910"/>
      <w:r w:rsidRPr="00F102D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102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102DE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  <w:r w:rsidRPr="00F102DE">
        <w:rPr>
          <w:rFonts w:ascii="Times New Roman" w:hAnsi="Times New Roman"/>
          <w:b/>
          <w:sz w:val="24"/>
          <w:szCs w:val="24"/>
        </w:rPr>
        <w:br/>
        <w:t>освоения информатики</w:t>
      </w:r>
      <w:bookmarkEnd w:id="6"/>
      <w:bookmarkEnd w:id="7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F102DE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D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102DE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F102DE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102D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F102DE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понятиями «система», «модель», «алгоритм», «исполнитель» и др.;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поиск и организация хранения информации; анализ информации).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F102DE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алгоритм и его свойствах;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Toc343949361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9" w:name="_Toc364713911"/>
      <w:r w:rsidRPr="00F102DE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  <w:bookmarkEnd w:id="8"/>
      <w:bookmarkEnd w:id="9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Toc343949365"/>
      <w:r w:rsidRPr="00F102DE">
        <w:rPr>
          <w:rFonts w:ascii="Times New Roman" w:hAnsi="Times New Roman"/>
          <w:i/>
          <w:sz w:val="24"/>
          <w:szCs w:val="24"/>
        </w:rPr>
        <w:t>Математические основы информатики</w:t>
      </w:r>
      <w:r w:rsidRPr="00F102DE">
        <w:rPr>
          <w:rFonts w:ascii="Times New Roman" w:hAnsi="Times New Roman"/>
          <w:sz w:val="24"/>
          <w:szCs w:val="24"/>
        </w:rPr>
        <w:t xml:space="preserve"> (13 ч)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i/>
          <w:sz w:val="24"/>
          <w:szCs w:val="24"/>
        </w:rPr>
        <w:t>Основы алгоритмизации</w:t>
      </w:r>
      <w:r w:rsidRPr="00F102DE">
        <w:rPr>
          <w:rFonts w:ascii="Times New Roman" w:hAnsi="Times New Roman"/>
          <w:sz w:val="24"/>
          <w:szCs w:val="24"/>
        </w:rPr>
        <w:t xml:space="preserve"> (10 ч)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lastRenderedPageBreak/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i/>
          <w:sz w:val="24"/>
          <w:szCs w:val="24"/>
        </w:rPr>
        <w:t>Начала программирования</w:t>
      </w:r>
      <w:r w:rsidRPr="00F102DE">
        <w:rPr>
          <w:rFonts w:ascii="Times New Roman" w:hAnsi="Times New Roman"/>
          <w:sz w:val="24"/>
          <w:szCs w:val="24"/>
        </w:rPr>
        <w:t xml:space="preserve"> (11 ч)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4382"/>
        <w:gridCol w:w="1559"/>
        <w:gridCol w:w="1701"/>
        <w:gridCol w:w="1383"/>
      </w:tblGrid>
      <w:tr w:rsidR="00F102DE" w:rsidRPr="00F102DE" w:rsidTr="00F102DE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02DE" w:rsidRPr="00F102DE" w:rsidTr="00F102DE">
        <w:trPr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DE" w:rsidRPr="00F102DE" w:rsidRDefault="00F102DE" w:rsidP="00F102D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DE" w:rsidRPr="00F102DE" w:rsidRDefault="00F102DE" w:rsidP="00F102D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F102DE" w:rsidRPr="00F102DE" w:rsidTr="00F102D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2DE" w:rsidRPr="00F102DE" w:rsidTr="00F102D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02DE" w:rsidRPr="00F102DE" w:rsidTr="00F102D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02DE" w:rsidRPr="00F102DE" w:rsidTr="007063FA">
        <w:trPr>
          <w:jc w:val="center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DE" w:rsidRPr="00F102DE" w:rsidRDefault="00F102DE" w:rsidP="00F102DE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06415C" w:rsidP="00F102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102DE" w:rsidRPr="00F102D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DE" w:rsidRPr="00F102DE" w:rsidRDefault="00F102DE" w:rsidP="00F102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513A95" w:rsidRDefault="00513A95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  <w:sectPr w:rsidR="00513A95" w:rsidSect="0006415C">
          <w:footerReference w:type="default" r:id="rId9"/>
          <w:pgSz w:w="11906" w:h="16838"/>
          <w:pgMar w:top="567" w:right="425" w:bottom="567" w:left="1134" w:header="709" w:footer="680" w:gutter="0"/>
          <w:cols w:space="708"/>
          <w:docGrid w:linePitch="360"/>
        </w:sect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1" w:name="_Toc364713913"/>
      <w:r w:rsidRPr="00F102DE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  <w:bookmarkEnd w:id="10"/>
      <w:bookmarkEnd w:id="11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8"/>
        <w:gridCol w:w="5437"/>
        <w:gridCol w:w="6089"/>
      </w:tblGrid>
      <w:tr w:rsidR="00F102DE" w:rsidRPr="00F102DE" w:rsidTr="00F102DE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Toc343949368"/>
            <w:r w:rsidRPr="00F102D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 (13 часов)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F102DE" w:rsidRPr="00F102DE" w:rsidTr="00F102DE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t xml:space="preserve"> Основы алгоритмизации (10 часов)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 xml:space="preserve">Понятие простой величины. Типы величин: </w:t>
            </w:r>
            <w:r w:rsidRPr="00F102DE">
              <w:rPr>
                <w:rFonts w:ascii="Times New Roman" w:hAnsi="Times New Roman"/>
                <w:sz w:val="24"/>
                <w:szCs w:val="24"/>
              </w:rPr>
              <w:lastRenderedPageBreak/>
              <w:t>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 xml:space="preserve">преобразовывать запись алгоритма с одной формы в </w:t>
            </w:r>
            <w:r w:rsidRPr="00F102DE">
              <w:rPr>
                <w:rFonts w:ascii="Times New Roman" w:hAnsi="Times New Roman"/>
                <w:sz w:val="24"/>
                <w:szCs w:val="24"/>
              </w:rPr>
              <w:lastRenderedPageBreak/>
              <w:t>другую;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F102DE" w:rsidRPr="00F102DE" w:rsidRDefault="00F102DE" w:rsidP="00F102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F102DE" w:rsidRPr="00F102DE" w:rsidTr="00F102DE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102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Начала программирования (11 часов)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102DE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102DE" w:rsidRPr="00F102DE" w:rsidRDefault="00F102DE" w:rsidP="00F102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2DE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</w:tr>
    </w:tbl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_Toc228880705"/>
      <w:bookmarkStart w:id="14" w:name="_Toc364713915"/>
      <w:bookmarkStart w:id="15" w:name="_Toc343949376"/>
      <w:bookmarkEnd w:id="12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 xml:space="preserve">Перечень учебно-методического обеспечения </w:t>
      </w:r>
      <w:r w:rsidRPr="00F102DE">
        <w:rPr>
          <w:rFonts w:ascii="Times New Roman" w:hAnsi="Times New Roman"/>
          <w:b/>
          <w:sz w:val="24"/>
          <w:szCs w:val="24"/>
        </w:rPr>
        <w:br/>
        <w:t>по информатике для 7–9 класс</w:t>
      </w:r>
      <w:bookmarkEnd w:id="13"/>
      <w:r w:rsidRPr="00F102DE">
        <w:rPr>
          <w:rFonts w:ascii="Times New Roman" w:hAnsi="Times New Roman"/>
          <w:b/>
          <w:sz w:val="24"/>
          <w:szCs w:val="24"/>
        </w:rPr>
        <w:t>ов</w:t>
      </w:r>
      <w:bookmarkEnd w:id="14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А.Ю. Информатика. Программа для основной школы : 5–6 классы. 7–9 классы. – М.: БИНОМ. Лаборатория знаний, 2013.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А.Ю. Информатика: Учебник для 8 класса. – М.: БИНОМ. Лаборатория знаний, 2014.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А.Б. Информатика: рабочая тетрадь для 8 класса. – М.: БИНОМ. Лаборатория знаний, 2014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А.Ю. Информатика. 7–9 классы : методическое пособие. – М.: БИНОМ. Лаборатория знаний, 20013.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102DE">
        <w:rPr>
          <w:rFonts w:ascii="Times New Roman" w:hAnsi="Times New Roman"/>
          <w:sz w:val="24"/>
          <w:szCs w:val="24"/>
        </w:rPr>
        <w:t>Босова</w:t>
      </w:r>
      <w:proofErr w:type="spellEnd"/>
      <w:r w:rsidRPr="00F102DE">
        <w:rPr>
          <w:rFonts w:ascii="Times New Roman" w:hAnsi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F102DE">
        <w:rPr>
          <w:rFonts w:ascii="Times New Roman" w:hAnsi="Times New Roman"/>
          <w:sz w:val="24"/>
          <w:szCs w:val="24"/>
        </w:rPr>
        <w:t>Босовой</w:t>
      </w:r>
      <w:proofErr w:type="spellEnd"/>
      <w:r w:rsidRPr="00F102DE">
        <w:rPr>
          <w:rFonts w:ascii="Times New Roman" w:hAnsi="Times New Roman"/>
          <w:sz w:val="24"/>
          <w:szCs w:val="24"/>
        </w:rPr>
        <w:t> Л.Л. (</w:t>
      </w:r>
      <w:proofErr w:type="spellStart"/>
      <w:r w:rsidRPr="00F102DE">
        <w:rPr>
          <w:rFonts w:ascii="Times New Roman" w:hAnsi="Times New Roman"/>
          <w:sz w:val="24"/>
          <w:szCs w:val="24"/>
        </w:rPr>
        <w:t>metodist.lbz.ru</w:t>
      </w:r>
      <w:proofErr w:type="spellEnd"/>
      <w:r w:rsidRPr="00F102DE">
        <w:rPr>
          <w:rFonts w:ascii="Times New Roman" w:hAnsi="Times New Roman"/>
          <w:sz w:val="24"/>
          <w:szCs w:val="24"/>
        </w:rPr>
        <w:t>/)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6" w:name="_Toc364713916"/>
      <w:r w:rsidRPr="00F102D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информатики</w:t>
      </w:r>
      <w:bookmarkEnd w:id="15"/>
      <w:bookmarkEnd w:id="16"/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 xml:space="preserve">Тема. Математические основы информатики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>Выпускник научится</w:t>
      </w:r>
      <w:r w:rsidRPr="00F102DE">
        <w:rPr>
          <w:rFonts w:ascii="Times New Roman" w:hAnsi="Times New Roman"/>
          <w:sz w:val="24"/>
          <w:szCs w:val="24"/>
        </w:rPr>
        <w:t>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F102DE">
        <w:rPr>
          <w:rFonts w:ascii="Times New Roman" w:hAnsi="Times New Roman"/>
          <w:sz w:val="24"/>
          <w:szCs w:val="24"/>
        </w:rPr>
        <w:t>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>Тема. Основы алгоритмизации  и Начала программирования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02D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02D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102DE" w:rsidRPr="00F102DE" w:rsidRDefault="00F102DE" w:rsidP="00F102D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102DE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AB2" w:rsidRDefault="00470AB2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4718" w:rsidRDefault="00E14718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  <w:sectPr w:rsidR="00E14718" w:rsidSect="00074940">
          <w:pgSz w:w="16838" w:h="11906" w:orient="landscape"/>
          <w:pgMar w:top="284" w:right="720" w:bottom="426" w:left="720" w:header="709" w:footer="680" w:gutter="0"/>
          <w:cols w:space="708"/>
          <w:docGrid w:linePitch="360"/>
        </w:sectPr>
      </w:pPr>
    </w:p>
    <w:p w:rsidR="00387CDF" w:rsidRPr="00387CDF" w:rsidRDefault="00387CDF" w:rsidP="00387CDF">
      <w:pPr>
        <w:keepNext/>
        <w:suppressAutoHyphens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CD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по информатике 8 класс</w:t>
      </w:r>
    </w:p>
    <w:p w:rsidR="00387CDF" w:rsidRPr="00387CDF" w:rsidRDefault="00387CDF" w:rsidP="00387CD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083"/>
        <w:gridCol w:w="3316"/>
        <w:gridCol w:w="4094"/>
        <w:gridCol w:w="3383"/>
        <w:gridCol w:w="849"/>
        <w:gridCol w:w="710"/>
      </w:tblGrid>
      <w:tr w:rsidR="00387CDF" w:rsidRPr="00387CDF" w:rsidTr="00513A95">
        <w:trPr>
          <w:cantSplit/>
          <w:tblHeader/>
        </w:trPr>
        <w:tc>
          <w:tcPr>
            <w:tcW w:w="219" w:type="pct"/>
            <w:vMerge w:val="restar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pct"/>
            <w:vMerge w:val="restar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343" w:type="pct"/>
            <w:gridSpan w:val="3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483" w:type="pct"/>
            <w:gridSpan w:val="2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513A95" w:rsidRPr="00387CDF" w:rsidTr="00513A95">
        <w:trPr>
          <w:cantSplit/>
          <w:tblHeader/>
        </w:trPr>
        <w:tc>
          <w:tcPr>
            <w:tcW w:w="219" w:type="pct"/>
            <w:vMerge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3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0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Цели изучения курса информатики. Техника безопасности и организация рабочего места. </w:t>
            </w:r>
          </w:p>
        </w:tc>
        <w:tc>
          <w:tcPr>
            <w:tcW w:w="1027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1268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</w:t>
            </w:r>
          </w:p>
        </w:tc>
        <w:tc>
          <w:tcPr>
            <w:tcW w:w="1048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Общие представления о месте информатики в системе других наук, о целях изучения курса информатики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CDF" w:rsidRPr="00387CDF" w:rsidTr="00513A95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Общие сведения о системах счисления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любую позиционную систему счисления как знаковую систему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Общие представления о позиционных и непозиционных системах счисления; умения определять основание и алфавит системы счисления, переходить от свернутой формы записи числа к его развернутой записи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ind w:right="-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ind w:right="-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любую позиционную систему счисления как знаковую систему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ind w:right="-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перевода небольших десятичных чисел в двоичную систему счисления и двоичных чисел в десятичную систему счисления; умения выполнения операций сложения и умножения над небольшими двоичными числами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Восьмеричная и шестнадцатеричные системы счисления</w:t>
            </w:r>
            <w:r w:rsidR="00513A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Компьютерные системы счисления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любую позиционную систему счисления как знаковую систему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любую позиционную систему счисления как знаковую систему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перевода небольших десятичных чисел в систему счисления с произвольным основанием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Представление целых чисел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ограничений на диапазон значений величин при вычислениях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представлений о структуре памяти компьютера: память – ячейка – бит (разряд)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Представление вещественных чисел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возможности представления вещественных чисел в широком диапазоне, важном для решения научных и инженерных задач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научной (экспоненциальной) форме записи вещественных чисел; представление о формате с плавающей запятой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Высказывание. Логические операции.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о разделе математики алгебре логики, высказывании как ее объекте, об операциях над высказываниями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формализации и анализа логической структуры высказываний; способность видеть инвариантную сущность во внешне различных объектах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таблице истинности для логического выражения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Свойства логических операций.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составления и преобразования логических выражений в соответствии с логическими законами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Логические элементы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Умения представления одной и той же информации в разных формах (таблица истинности, логическое выражение, электронная схема)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логических элементах (</w:t>
            </w:r>
            <w:proofErr w:type="spellStart"/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конъюнкторе</w:t>
            </w:r>
            <w:proofErr w:type="spellEnd"/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дизъюнкторе</w:t>
            </w:r>
            <w:proofErr w:type="spellEnd"/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, инверторе) и электронных схемах; умения анализа электронных схем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513A95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Обобщение и систематизация основных понятий темы. </w:t>
            </w:r>
            <w:r w:rsidR="00387CDF"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Проверочная работа «Математические основы информатики».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технологий; способность увязать учебное содержание с собственным жизненным опытом, понять значимость фундаментальных аспектов подготовки в области информатики в условиях развития информационного общества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Навыки анализа различных объектов; способность видеть инвариантную сущность во внешне различных объектах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Знание основных понятий темы «Математические основы информатики»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CDF" w:rsidRPr="00387CDF" w:rsidTr="00513A95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алгоритмизации</w:t>
            </w: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Алгоритмы и исполнители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смысла понятия «алгоритм» и широты сферы его применения; понимание ограничений, накладываемых средой исполнителя и системой команд на круг задач, решаемых исполнителем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смысла понятия «алгоритм»; умение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терминов «исполнитель», «формальный исполнитель», «среда исполнителя», «система команд исполнителя» и др.; умение исполнять алгоритм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Способы записи алгоритмов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Знание различных способов записи алгоритмов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алгоритмов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сущности понятия «величина»; понимание границ применимости величин того или иного типа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величинах, с которыми работают алгоритмы; знание правил записи выражений на алгоритмическом языке; понимание сущности операции присваивания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Алгоритмическая конструкция «следование».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линейные алгоритмы в различных процессах; понимание ограниченности возможностей линейных алгоритмов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об алгоритмической конструкции «следование»; умение исполнять линейный алгоритм для формального исполнителя с заданной системой команд; умение составлять простые (короткие) линейные алгоритмы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алгоритмы с ветвлением в различных процессах; понимание ограниченности возможностей линейных алгоритмов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об алгоритмической конструкции «ветвление»; умение исполнять алгоритм с ветвлением для формального исполнителя с заданной системой команд; умение составлять простые (короткие) алгоритмы с ветвлением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Сокращённая форма ветвления.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алгоритмы с ветвлением в различных процессах; понимание ограниченности возможностей линейных алгоритмов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об алгоритмической конструкции «ветвление»; умение исполнять алгоритм с ветвлением для формального исполнителя с заданной системой команд; умение составлять простые (короткие) алгоритмы с ветвлением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циклические алгоритмы в различных процессах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об алгоритмической конструкции «цикл», о цикле с заданным условием продолжения работы;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Цикл с заданным условием окончания работы.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циклические алгоритмы в различных процессах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об алгоритмической конструкции «цикл», о цикле с заданным условием окончания работы;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Цикл с заданным числом повторений.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циклические алгоритмы в различных процессах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об алгоритмической конструкции «цикл», о цикле с заданным числом повторений;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Проверочная работа «Основы алгоритмизации».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Знание основных понятий темы «Основы алгоритмизации»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CDF" w:rsidRPr="00387CDF" w:rsidTr="00513A95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7C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Начала программирования</w:t>
            </w: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Умения анализа языка Паскаль как формального языка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Знание общих сведений о языке программирования Паскаль (история возникновения, алфавит и словарь, используемые типы данных, структура программы)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ввода и вывода данных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Умения записи простых последовательностей действия на формальном языке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применять операторы ввода -вывода данных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Программирование линейных алгоритмов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Первичные навыки работы с целочисленными, логическими, символьными и строковыми типами данных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записывать на языке программирования короткие алгоритмы, содержащие алгоритмическую конструкцию ветвление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Составной оператор. Многообразие способов записи ветвлений.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записывать на языке программирования короткие алгоритмы, содержащие алгоритмическую конструкцию ветвление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записывать на языке программирования короткие алгоритмы, содержащие алгоритмическую конструкцию цикл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записывать на языке программирования короткие алгоритмы, содержащие алгоритмическую конструкцию цикл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записывать на языке программирования короткие алгоритмы, содержащие алгоритмическую конструкцию цикл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записывать на языке программирования короткие алгоритмы, содержащие алгоритмическую конструкцию цикл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Проверочная работа. «Начала программирования». </w:t>
            </w:r>
          </w:p>
        </w:tc>
        <w:tc>
          <w:tcPr>
            <w:tcW w:w="1027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</w:t>
            </w:r>
          </w:p>
        </w:tc>
        <w:tc>
          <w:tcPr>
            <w:tcW w:w="126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</w:t>
            </w:r>
          </w:p>
        </w:tc>
        <w:tc>
          <w:tcPr>
            <w:tcW w:w="1048" w:type="pct"/>
            <w:vAlign w:val="center"/>
          </w:tcPr>
          <w:p w:rsidR="00387CDF" w:rsidRPr="00387CDF" w:rsidRDefault="00387CDF" w:rsidP="00387C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sz w:val="20"/>
                <w:szCs w:val="20"/>
                <w:lang w:eastAsia="ru-RU"/>
              </w:rPr>
              <w:t>Владение начальными умениями программирования на языке Паскаль</w:t>
            </w: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A95" w:rsidRPr="00387CDF" w:rsidTr="00513A95">
        <w:trPr>
          <w:cantSplit/>
        </w:trPr>
        <w:tc>
          <w:tcPr>
            <w:tcW w:w="219" w:type="pct"/>
          </w:tcPr>
          <w:p w:rsidR="00387CDF" w:rsidRPr="00387CDF" w:rsidRDefault="00387CDF" w:rsidP="00387CDF">
            <w:pPr>
              <w:numPr>
                <w:ilvl w:val="0"/>
                <w:numId w:val="23"/>
              </w:numPr>
              <w:suppressAutoHyphens w:val="0"/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7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Итоговое тестирование.</w:t>
            </w:r>
          </w:p>
        </w:tc>
        <w:tc>
          <w:tcPr>
            <w:tcW w:w="1027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387CDF" w:rsidRPr="00387CDF" w:rsidRDefault="00387CDF" w:rsidP="00387CD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4718" w:rsidRDefault="00E14718" w:rsidP="00FE4043">
      <w:pPr>
        <w:pStyle w:val="a5"/>
        <w:rPr>
          <w:rFonts w:ascii="Times New Roman" w:hAnsi="Times New Roman"/>
          <w:sz w:val="24"/>
          <w:szCs w:val="24"/>
        </w:rPr>
        <w:sectPr w:rsidR="00E14718" w:rsidSect="00E14718">
          <w:pgSz w:w="16838" w:h="11906" w:orient="landscape"/>
          <w:pgMar w:top="567" w:right="720" w:bottom="425" w:left="720" w:header="709" w:footer="680" w:gutter="0"/>
          <w:cols w:space="708"/>
          <w:docGrid w:linePitch="360"/>
        </w:sectPr>
      </w:pPr>
    </w:p>
    <w:p w:rsidR="00983E06" w:rsidRDefault="00983E06" w:rsidP="00FE4043">
      <w:pPr>
        <w:pStyle w:val="a5"/>
        <w:rPr>
          <w:rFonts w:ascii="Times New Roman" w:hAnsi="Times New Roman"/>
          <w:sz w:val="24"/>
          <w:szCs w:val="24"/>
        </w:rPr>
      </w:pPr>
    </w:p>
    <w:p w:rsidR="00513A95" w:rsidRDefault="00513A95" w:rsidP="00FE4043">
      <w:pPr>
        <w:pStyle w:val="a5"/>
        <w:rPr>
          <w:rFonts w:ascii="Times New Roman" w:hAnsi="Times New Roman"/>
          <w:sz w:val="24"/>
          <w:szCs w:val="24"/>
        </w:rPr>
      </w:pPr>
    </w:p>
    <w:p w:rsidR="00513A95" w:rsidRDefault="00513A95" w:rsidP="00FE4043">
      <w:pPr>
        <w:pStyle w:val="a5"/>
        <w:rPr>
          <w:rFonts w:ascii="Times New Roman" w:hAnsi="Times New Roman"/>
          <w:sz w:val="24"/>
          <w:szCs w:val="24"/>
        </w:rPr>
      </w:pPr>
    </w:p>
    <w:p w:rsidR="00513A95" w:rsidRDefault="00513A95" w:rsidP="00513A9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3026" cy="8743950"/>
            <wp:effectExtent l="19050" t="0" r="0" b="0"/>
            <wp:docPr id="1" name="Рисунок 1" descr="F: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26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A95" w:rsidSect="00513A95">
      <w:pgSz w:w="11906" w:h="16838"/>
      <w:pgMar w:top="720" w:right="425" w:bottom="720" w:left="28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0A" w:rsidRDefault="00D2590A" w:rsidP="00C26610">
      <w:pPr>
        <w:spacing w:after="0" w:line="240" w:lineRule="auto"/>
      </w:pPr>
      <w:r>
        <w:separator/>
      </w:r>
    </w:p>
  </w:endnote>
  <w:endnote w:type="continuationSeparator" w:id="1">
    <w:p w:rsidR="00D2590A" w:rsidRDefault="00D2590A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36" w:rsidRDefault="00D13F36">
    <w:pPr>
      <w:pStyle w:val="ad"/>
      <w:jc w:val="right"/>
    </w:pPr>
  </w:p>
  <w:p w:rsidR="00D13F36" w:rsidRDefault="00D13F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0A" w:rsidRDefault="00D2590A" w:rsidP="00C26610">
      <w:pPr>
        <w:spacing w:after="0" w:line="240" w:lineRule="auto"/>
      </w:pPr>
      <w:r>
        <w:separator/>
      </w:r>
    </w:p>
  </w:footnote>
  <w:footnote w:type="continuationSeparator" w:id="1">
    <w:p w:rsidR="00D2590A" w:rsidRDefault="00D2590A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76310"/>
    <w:multiLevelType w:val="hybridMultilevel"/>
    <w:tmpl w:val="D25CA86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E03E0"/>
    <w:multiLevelType w:val="hybridMultilevel"/>
    <w:tmpl w:val="F0300874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EB2999"/>
    <w:multiLevelType w:val="hybridMultilevel"/>
    <w:tmpl w:val="1A92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4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9"/>
  </w:num>
  <w:num w:numId="5">
    <w:abstractNumId w:val="26"/>
  </w:num>
  <w:num w:numId="6">
    <w:abstractNumId w:val="15"/>
  </w:num>
  <w:num w:numId="7">
    <w:abstractNumId w:val="28"/>
  </w:num>
  <w:num w:numId="8">
    <w:abstractNumId w:val="6"/>
  </w:num>
  <w:num w:numId="9">
    <w:abstractNumId w:val="11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  <w:num w:numId="20">
    <w:abstractNumId w:val="23"/>
  </w:num>
  <w:num w:numId="21">
    <w:abstractNumId w:val="7"/>
  </w:num>
  <w:num w:numId="22">
    <w:abstractNumId w:val="18"/>
  </w:num>
  <w:num w:numId="23">
    <w:abstractNumId w:val="10"/>
  </w:num>
  <w:num w:numId="24">
    <w:abstractNumId w:val="13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FB"/>
    <w:rsid w:val="00004F87"/>
    <w:rsid w:val="000116EC"/>
    <w:rsid w:val="00016E01"/>
    <w:rsid w:val="00033EED"/>
    <w:rsid w:val="000453E7"/>
    <w:rsid w:val="00057752"/>
    <w:rsid w:val="000635A9"/>
    <w:rsid w:val="0006415C"/>
    <w:rsid w:val="00074940"/>
    <w:rsid w:val="00082367"/>
    <w:rsid w:val="000921C3"/>
    <w:rsid w:val="000A5AC1"/>
    <w:rsid w:val="000A79F6"/>
    <w:rsid w:val="000C53CE"/>
    <w:rsid w:val="000D4E8B"/>
    <w:rsid w:val="000F657C"/>
    <w:rsid w:val="0010283F"/>
    <w:rsid w:val="00104BA0"/>
    <w:rsid w:val="001134C0"/>
    <w:rsid w:val="00134F96"/>
    <w:rsid w:val="0016104F"/>
    <w:rsid w:val="00193DC6"/>
    <w:rsid w:val="001A3266"/>
    <w:rsid w:val="001B2339"/>
    <w:rsid w:val="001C73B3"/>
    <w:rsid w:val="001D32D7"/>
    <w:rsid w:val="001D60AA"/>
    <w:rsid w:val="001E19F7"/>
    <w:rsid w:val="001F6D80"/>
    <w:rsid w:val="00207CCA"/>
    <w:rsid w:val="00211CBE"/>
    <w:rsid w:val="002252FA"/>
    <w:rsid w:val="00234A52"/>
    <w:rsid w:val="00240497"/>
    <w:rsid w:val="00242032"/>
    <w:rsid w:val="00254D64"/>
    <w:rsid w:val="00256220"/>
    <w:rsid w:val="002666BF"/>
    <w:rsid w:val="002723C9"/>
    <w:rsid w:val="002807E3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6543"/>
    <w:rsid w:val="0038636C"/>
    <w:rsid w:val="00387CDF"/>
    <w:rsid w:val="003B585B"/>
    <w:rsid w:val="003C01C6"/>
    <w:rsid w:val="003C6148"/>
    <w:rsid w:val="003D09DE"/>
    <w:rsid w:val="003E3B82"/>
    <w:rsid w:val="003F20EA"/>
    <w:rsid w:val="0040063A"/>
    <w:rsid w:val="00403ABF"/>
    <w:rsid w:val="0040520F"/>
    <w:rsid w:val="00406620"/>
    <w:rsid w:val="0041051B"/>
    <w:rsid w:val="00430B3D"/>
    <w:rsid w:val="00432620"/>
    <w:rsid w:val="00440009"/>
    <w:rsid w:val="00452518"/>
    <w:rsid w:val="0045425D"/>
    <w:rsid w:val="00454F96"/>
    <w:rsid w:val="0046131A"/>
    <w:rsid w:val="004705A5"/>
    <w:rsid w:val="00470AB2"/>
    <w:rsid w:val="00474AE7"/>
    <w:rsid w:val="00486AD5"/>
    <w:rsid w:val="0048707A"/>
    <w:rsid w:val="00494827"/>
    <w:rsid w:val="004B2B4F"/>
    <w:rsid w:val="004B5985"/>
    <w:rsid w:val="004E32EF"/>
    <w:rsid w:val="00513A95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D0B3C"/>
    <w:rsid w:val="005E2368"/>
    <w:rsid w:val="005F2B40"/>
    <w:rsid w:val="005F5552"/>
    <w:rsid w:val="00604B39"/>
    <w:rsid w:val="00605EB5"/>
    <w:rsid w:val="00624B63"/>
    <w:rsid w:val="00641230"/>
    <w:rsid w:val="0064732C"/>
    <w:rsid w:val="00660B2F"/>
    <w:rsid w:val="006801CF"/>
    <w:rsid w:val="0069293F"/>
    <w:rsid w:val="006A04F2"/>
    <w:rsid w:val="006A7387"/>
    <w:rsid w:val="006A7AE0"/>
    <w:rsid w:val="006B1BFD"/>
    <w:rsid w:val="006B7388"/>
    <w:rsid w:val="006C0554"/>
    <w:rsid w:val="006D73F9"/>
    <w:rsid w:val="006E7CFB"/>
    <w:rsid w:val="006F5AA0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F763C"/>
    <w:rsid w:val="008F7D3C"/>
    <w:rsid w:val="00935A0D"/>
    <w:rsid w:val="009479CC"/>
    <w:rsid w:val="009522F5"/>
    <w:rsid w:val="00962922"/>
    <w:rsid w:val="0097463E"/>
    <w:rsid w:val="00983E06"/>
    <w:rsid w:val="0099265A"/>
    <w:rsid w:val="009B0139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320CF"/>
    <w:rsid w:val="00B32AFB"/>
    <w:rsid w:val="00B47897"/>
    <w:rsid w:val="00B72FC0"/>
    <w:rsid w:val="00B817D5"/>
    <w:rsid w:val="00B8760F"/>
    <w:rsid w:val="00B906EB"/>
    <w:rsid w:val="00B97F52"/>
    <w:rsid w:val="00BA3065"/>
    <w:rsid w:val="00BB53EA"/>
    <w:rsid w:val="00BB5F9F"/>
    <w:rsid w:val="00BC398B"/>
    <w:rsid w:val="00C02242"/>
    <w:rsid w:val="00C105D9"/>
    <w:rsid w:val="00C1074A"/>
    <w:rsid w:val="00C20561"/>
    <w:rsid w:val="00C23157"/>
    <w:rsid w:val="00C26610"/>
    <w:rsid w:val="00C335A8"/>
    <w:rsid w:val="00C37CC5"/>
    <w:rsid w:val="00C43CBE"/>
    <w:rsid w:val="00C62DA4"/>
    <w:rsid w:val="00C6505B"/>
    <w:rsid w:val="00C864E0"/>
    <w:rsid w:val="00CA073E"/>
    <w:rsid w:val="00CB55BA"/>
    <w:rsid w:val="00CC5A27"/>
    <w:rsid w:val="00CE09CD"/>
    <w:rsid w:val="00CE38A4"/>
    <w:rsid w:val="00CE4D6A"/>
    <w:rsid w:val="00D01DC7"/>
    <w:rsid w:val="00D134A6"/>
    <w:rsid w:val="00D13F36"/>
    <w:rsid w:val="00D22763"/>
    <w:rsid w:val="00D2590A"/>
    <w:rsid w:val="00D50ED9"/>
    <w:rsid w:val="00D513DA"/>
    <w:rsid w:val="00D56436"/>
    <w:rsid w:val="00D57E64"/>
    <w:rsid w:val="00D67F2E"/>
    <w:rsid w:val="00D723B6"/>
    <w:rsid w:val="00D810E7"/>
    <w:rsid w:val="00D93D1B"/>
    <w:rsid w:val="00D96AAA"/>
    <w:rsid w:val="00DA1942"/>
    <w:rsid w:val="00DA471A"/>
    <w:rsid w:val="00DB43B4"/>
    <w:rsid w:val="00DC0FDF"/>
    <w:rsid w:val="00DC2034"/>
    <w:rsid w:val="00DC43C3"/>
    <w:rsid w:val="00DD42F1"/>
    <w:rsid w:val="00DF7DC6"/>
    <w:rsid w:val="00E11881"/>
    <w:rsid w:val="00E13F66"/>
    <w:rsid w:val="00E14718"/>
    <w:rsid w:val="00E17BE1"/>
    <w:rsid w:val="00E235F2"/>
    <w:rsid w:val="00E42AD4"/>
    <w:rsid w:val="00E439D8"/>
    <w:rsid w:val="00E740EA"/>
    <w:rsid w:val="00E856B7"/>
    <w:rsid w:val="00EA107A"/>
    <w:rsid w:val="00EB62CE"/>
    <w:rsid w:val="00EE29E0"/>
    <w:rsid w:val="00EE384F"/>
    <w:rsid w:val="00F102DE"/>
    <w:rsid w:val="00F25730"/>
    <w:rsid w:val="00F27DE5"/>
    <w:rsid w:val="00F508DE"/>
    <w:rsid w:val="00F6430E"/>
    <w:rsid w:val="00F67BFE"/>
    <w:rsid w:val="00F71D26"/>
    <w:rsid w:val="00F943D8"/>
    <w:rsid w:val="00FA3562"/>
    <w:rsid w:val="00FA6927"/>
    <w:rsid w:val="00FB09E8"/>
    <w:rsid w:val="00FC3B5D"/>
    <w:rsid w:val="00FD4347"/>
    <w:rsid w:val="00FD4B6F"/>
    <w:rsid w:val="00FE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7CDF"/>
    <w:pPr>
      <w:keepNext/>
      <w:suppressAutoHyphens w:val="0"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link w:val="a6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8">
    <w:name w:val="Body Text"/>
    <w:basedOn w:val="a"/>
    <w:link w:val="a9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E2368"/>
  </w:style>
  <w:style w:type="paragraph" w:styleId="ab">
    <w:name w:val="header"/>
    <w:basedOn w:val="a"/>
    <w:link w:val="ac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6610"/>
    <w:rPr>
      <w:rFonts w:ascii="Calibri" w:eastAsia="Calibri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6610"/>
    <w:rPr>
      <w:rFonts w:ascii="Calibri" w:eastAsia="Calibri" w:hAnsi="Calibri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2">
    <w:name w:val="Body Text Indent"/>
    <w:basedOn w:val="a"/>
    <w:link w:val="af3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4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character" w:customStyle="1" w:styleId="a6">
    <w:name w:val="Без интервала Знак"/>
    <w:link w:val="a5"/>
    <w:uiPriority w:val="1"/>
    <w:locked/>
    <w:rsid w:val="00D13F36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rsid w:val="00387CD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87CDF"/>
  </w:style>
  <w:style w:type="character" w:customStyle="1" w:styleId="30">
    <w:name w:val="Заголовок 3 Знак"/>
    <w:basedOn w:val="a0"/>
    <w:link w:val="3"/>
    <w:uiPriority w:val="9"/>
    <w:semiHidden/>
    <w:rsid w:val="00F102DE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9F39-6BDB-428B-9CC9-14ABB244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17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24</cp:revision>
  <dcterms:created xsi:type="dcterms:W3CDTF">2015-10-06T04:58:00Z</dcterms:created>
  <dcterms:modified xsi:type="dcterms:W3CDTF">2016-12-22T05:07:00Z</dcterms:modified>
</cp:coreProperties>
</file>